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98" w:rsidRPr="00667198" w:rsidRDefault="00667198" w:rsidP="00667198">
      <w:pPr>
        <w:spacing w:after="0"/>
        <w:ind w:right="-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98">
        <w:rPr>
          <w:rFonts w:ascii="Times New Roman" w:hAnsi="Times New Roman" w:cs="Times New Roman"/>
          <w:b/>
          <w:sz w:val="28"/>
          <w:szCs w:val="28"/>
        </w:rPr>
        <w:t>Азербайджанский Медицинский Университет</w:t>
      </w:r>
    </w:p>
    <w:p w:rsidR="00667198" w:rsidRPr="00667198" w:rsidRDefault="00667198" w:rsidP="00667198">
      <w:pPr>
        <w:spacing w:after="0"/>
        <w:ind w:right="-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98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 w:rsidRPr="00667198">
        <w:rPr>
          <w:rFonts w:ascii="Times New Roman" w:hAnsi="Times New Roman" w:cs="Times New Roman"/>
          <w:b/>
          <w:sz w:val="28"/>
          <w:szCs w:val="28"/>
        </w:rPr>
        <w:t>Дерматовенерологии</w:t>
      </w:r>
      <w:proofErr w:type="spellEnd"/>
    </w:p>
    <w:p w:rsidR="00667198" w:rsidRPr="00667198" w:rsidRDefault="00667198" w:rsidP="00667198">
      <w:pPr>
        <w:spacing w:after="0"/>
        <w:ind w:right="-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198" w:rsidRPr="00667198" w:rsidRDefault="00667198" w:rsidP="00667198">
      <w:pPr>
        <w:spacing w:after="0"/>
        <w:ind w:right="-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98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№ 3 </w:t>
      </w:r>
    </w:p>
    <w:p w:rsidR="00667198" w:rsidRPr="00667198" w:rsidRDefault="00667198" w:rsidP="0066719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98">
        <w:rPr>
          <w:rFonts w:ascii="Times New Roman" w:hAnsi="Times New Roman" w:cs="Times New Roman"/>
          <w:b/>
          <w:sz w:val="28"/>
          <w:szCs w:val="28"/>
        </w:rPr>
        <w:t>Бактериальные дерматозы (туберкулез кожи, лепра). Кожный лейшманиоз.</w:t>
      </w:r>
    </w:p>
    <w:p w:rsidR="00667198" w:rsidRPr="00667198" w:rsidRDefault="00667198" w:rsidP="0066719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67198">
        <w:rPr>
          <w:rFonts w:ascii="Times New Roman" w:hAnsi="Times New Roman" w:cs="Times New Roman"/>
          <w:i/>
          <w:sz w:val="28"/>
          <w:szCs w:val="28"/>
        </w:rPr>
        <w:t xml:space="preserve">Эпидемиология. </w:t>
      </w:r>
      <w:proofErr w:type="spellStart"/>
      <w:r w:rsidRPr="00667198">
        <w:rPr>
          <w:rFonts w:ascii="Times New Roman" w:hAnsi="Times New Roman" w:cs="Times New Roman"/>
          <w:i/>
          <w:sz w:val="28"/>
          <w:szCs w:val="28"/>
        </w:rPr>
        <w:t>Этиопатогенез</w:t>
      </w:r>
      <w:proofErr w:type="spellEnd"/>
      <w:r w:rsidRPr="00667198">
        <w:rPr>
          <w:rFonts w:ascii="Times New Roman" w:hAnsi="Times New Roman" w:cs="Times New Roman"/>
          <w:i/>
          <w:sz w:val="28"/>
          <w:szCs w:val="28"/>
        </w:rPr>
        <w:t>. Клинические и патоморфологические проявления. Диагностика. Дифференциальная диагностика. Лечение и профилактика.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98">
        <w:rPr>
          <w:rFonts w:ascii="Times New Roman" w:hAnsi="Times New Roman" w:cs="Times New Roman"/>
          <w:b/>
          <w:sz w:val="28"/>
          <w:szCs w:val="28"/>
        </w:rPr>
        <w:t>ВОПРОСЫ/ОТВЕТЫ ДЛЯ ОПРЕДЕЛЕНИЯ УРОВНЯ САМОПОДГОТОВКИ СТУДЕНТОВ</w:t>
      </w:r>
    </w:p>
    <w:p w:rsidR="00667198" w:rsidRPr="00667198" w:rsidRDefault="00667198" w:rsidP="0066719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1.Дайте определение туберкулеза кожи.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 МКБ-10: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67198">
        <w:rPr>
          <w:rFonts w:ascii="Times New Roman" w:hAnsi="Times New Roman" w:cs="Times New Roman"/>
          <w:sz w:val="28"/>
          <w:szCs w:val="28"/>
        </w:rPr>
        <w:t>18.4    Туберкулез кожи (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Tuberculosis</w:t>
      </w:r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cutis</w:t>
      </w:r>
      <w:r w:rsidRPr="00667198">
        <w:rPr>
          <w:rFonts w:ascii="Times New Roman" w:hAnsi="Times New Roman" w:cs="Times New Roman"/>
          <w:sz w:val="28"/>
          <w:szCs w:val="28"/>
        </w:rPr>
        <w:t>)-хроническая бактериальная инфекция кожи и слизистых оболочек, вызываемая туберкулезной палочкой, характеризующаяся разнообразием клинических проявлений и образованием специфических гранулем в коже.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2.Укажите возбудителя туберкулеза кожи.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Возбудитель туберкулеза кожи -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Mycobacterium</w:t>
      </w:r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tuberculosis</w:t>
      </w:r>
      <w:r w:rsidRPr="00667198">
        <w:rPr>
          <w:rFonts w:ascii="Times New Roman" w:hAnsi="Times New Roman" w:cs="Times New Roman"/>
          <w:sz w:val="28"/>
          <w:szCs w:val="28"/>
        </w:rPr>
        <w:t xml:space="preserve">-грамположительный аэроб, представитель рода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Mycobacterium</w:t>
      </w:r>
      <w:r w:rsidRPr="00667198">
        <w:rPr>
          <w:rFonts w:ascii="Times New Roman" w:hAnsi="Times New Roman" w:cs="Times New Roman"/>
          <w:sz w:val="28"/>
          <w:szCs w:val="28"/>
        </w:rPr>
        <w:t xml:space="preserve">,в структуре которых содержится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миколевая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кислота.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3.Укажите, какой тип микобактерий вызывает туберкулез кожи у человека.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 В очагах туберкулеза кожи наиболее часто обнаруживают микобактерии человеческого типа (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typ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humanus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), реже – бычьего типа (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typ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bovinus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) и крайне редко – птичьего типа (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typ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avium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).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4.Укажите  источник и пути передачи инфекции при  туберкулезе кожи.</w:t>
      </w: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Источник заражения-больной человек, зараженный скот.</w:t>
      </w: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Пути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передачи-экзогенный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эндогенный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>, по протяжению (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continuitatum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аутоинокуляция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.</w:t>
      </w: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5.Укажите тест, который применяют для диагностики туберкулеза.</w:t>
      </w: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proofErr w:type="gramStart"/>
      <w:r w:rsidRPr="00667198">
        <w:rPr>
          <w:rFonts w:ascii="Times New Roman" w:hAnsi="Times New Roman" w:cs="Times New Roman"/>
          <w:sz w:val="28"/>
          <w:szCs w:val="28"/>
        </w:rPr>
        <w:t>Манту-внутрикожное</w:t>
      </w:r>
      <w:proofErr w:type="spellEnd"/>
      <w:proofErr w:type="gramEnd"/>
      <w:r w:rsidRPr="00667198">
        <w:rPr>
          <w:rFonts w:ascii="Times New Roman" w:hAnsi="Times New Roman" w:cs="Times New Roman"/>
          <w:sz w:val="28"/>
          <w:szCs w:val="28"/>
        </w:rPr>
        <w:t xml:space="preserve"> введение туберкулина - 2ТЕ.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6.Укажите классификацию туберкулеза кожи.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1.Туберкулез кожи первичный (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Tuberculosis</w:t>
      </w:r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cutis</w:t>
      </w:r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primaria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), развившийся у ранее неинфицированных лиц.</w:t>
      </w: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2.Туберкулез кожи (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Tuberculosis</w:t>
      </w:r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cutis</w:t>
      </w:r>
      <w:r w:rsidRPr="00667198">
        <w:rPr>
          <w:rFonts w:ascii="Times New Roman" w:hAnsi="Times New Roman" w:cs="Times New Roman"/>
          <w:sz w:val="28"/>
          <w:szCs w:val="28"/>
        </w:rPr>
        <w:t>), развившийся у ранее инфицированных лиц.</w:t>
      </w: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Локальные формы</w:t>
      </w: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●   туберкулезная волчанка(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lupus</w:t>
      </w:r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vulgaris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●  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колликвативный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туберкулез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. скрофулодерма(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tuberculosis</w:t>
      </w:r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colliqvativa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6671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scrofuloderma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)</w:t>
      </w: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●    бородавчатый туберкулез</w:t>
      </w:r>
      <w:r w:rsidRPr="00667198"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tuberculosis</w:t>
      </w:r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verrucosa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)</w:t>
      </w: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●    милиарно-язвенный туберкулез(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tuberculosis</w:t>
      </w:r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miliaris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ulcerosa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)</w:t>
      </w: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Диссеминированные формы</w:t>
      </w: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●    папулонекротический туберкулез (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tuberculosis</w:t>
      </w:r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papula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necrotica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)</w:t>
      </w: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●   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индуративный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туберкулез (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tuberculosis</w:t>
      </w:r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indurativa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)</w:t>
      </w: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●   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лихеноидный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туберкулез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. лишай 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золотушных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 xml:space="preserve"> (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tuberculosis</w:t>
      </w:r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lichenoides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667198">
        <w:rPr>
          <w:rFonts w:ascii="Times New Roman" w:hAnsi="Times New Roman" w:cs="Times New Roman"/>
          <w:sz w:val="28"/>
          <w:szCs w:val="28"/>
        </w:rPr>
        <w:t xml:space="preserve">.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lichen</w:t>
      </w:r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scrofulosorum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)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●    милиарный диссеминированный туберкулез лица (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tuberculosis</w:t>
      </w:r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miliaris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disseminatus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faciei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)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7.Перечислите характерные для туберкулеза кожи высыпные элементы.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При туберкулезе кожи отмечаются высыпания </w:t>
      </w:r>
      <w:r w:rsidRPr="00667198">
        <w:rPr>
          <w:rFonts w:ascii="Times New Roman" w:hAnsi="Times New Roman" w:cs="Times New Roman"/>
          <w:i/>
          <w:sz w:val="28"/>
          <w:szCs w:val="28"/>
        </w:rPr>
        <w:t>бугорко</w:t>
      </w:r>
      <w:proofErr w:type="gramStart"/>
      <w:r w:rsidRPr="00667198">
        <w:rPr>
          <w:rFonts w:ascii="Times New Roman" w:hAnsi="Times New Roman" w:cs="Times New Roman"/>
          <w:i/>
          <w:sz w:val="28"/>
          <w:szCs w:val="28"/>
        </w:rPr>
        <w:t>в(</w:t>
      </w:r>
      <w:proofErr w:type="gramEnd"/>
      <w:r w:rsidRPr="00667198">
        <w:rPr>
          <w:rFonts w:ascii="Times New Roman" w:hAnsi="Times New Roman" w:cs="Times New Roman"/>
          <w:i/>
          <w:sz w:val="28"/>
          <w:szCs w:val="28"/>
        </w:rPr>
        <w:t>узелков)</w:t>
      </w:r>
      <w:r w:rsidRPr="00667198">
        <w:rPr>
          <w:rFonts w:ascii="Times New Roman" w:hAnsi="Times New Roman" w:cs="Times New Roman"/>
          <w:sz w:val="28"/>
          <w:szCs w:val="28"/>
        </w:rPr>
        <w:t xml:space="preserve">-туберкулезная волчанка, бородавчатый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туберкулез,милиарно-язвенный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туберкулез, папулонекротический туберкулез,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лихеноидный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туберкулез, милиарная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дисеминированная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волчанка и </w:t>
      </w:r>
      <w:proofErr w:type="spellStart"/>
      <w:r w:rsidRPr="00667198">
        <w:rPr>
          <w:rFonts w:ascii="Times New Roman" w:hAnsi="Times New Roman" w:cs="Times New Roman"/>
          <w:i/>
          <w:sz w:val="28"/>
          <w:szCs w:val="28"/>
        </w:rPr>
        <w:t>узлов</w:t>
      </w:r>
      <w:r w:rsidRPr="00667198">
        <w:rPr>
          <w:rFonts w:ascii="Times New Roman" w:hAnsi="Times New Roman" w:cs="Times New Roman"/>
          <w:sz w:val="28"/>
          <w:szCs w:val="28"/>
        </w:rPr>
        <w:t>-колликвативный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туберкулез,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индуративный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туберкулез.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8.Укажите характерные клинические признаки туберкулезного бугорка (узелка).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lastRenderedPageBreak/>
        <w:t xml:space="preserve">Туберкулезные бугорки (узелки) - округлой формы, мягкой консистенции, склонны к слиянию, в зависимости от формы туберкулеза кожи - разных размеров и окраски 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 xml:space="preserve"> бледно - розового, буровато-красного до коричневато-красного цвета. При диаскопии бугорков цвет их меняется на желтоваты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>"симптом яблочного желе", а при надавливании зондом отмечается болезненность и проваливание зонда - "симптом зонда". В процессе разрешения бугорков образуются язвы с подрытыми краями, завершающиеся рубцом.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9.Опишите патоморфологические проявления туберкулеза кожи.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В дерме формируется гранулема из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эптелиоидных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клеток, окруженных лимфоцитами, характерно наличие гигантских клеток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Лангханса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и казеозного  некроза в центре.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10.Укажите пути профилактики туберкулеза кожи.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Раннее выявление, регистрация и адекватное лечение больных. С целью профилактики проводится вакцинация населения вакциной БЦЖ (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BCG</w:t>
      </w:r>
      <w:r w:rsidRPr="006671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Bacille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Calmette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Guerin</w:t>
      </w:r>
      <w:r w:rsidRPr="00667198">
        <w:rPr>
          <w:rFonts w:ascii="Times New Roman" w:hAnsi="Times New Roman" w:cs="Times New Roman"/>
          <w:sz w:val="28"/>
          <w:szCs w:val="28"/>
        </w:rPr>
        <w:t xml:space="preserve">)-живой противотуберкулезной вакциной из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аттенуированного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штамма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67198">
        <w:rPr>
          <w:rFonts w:ascii="Times New Roman" w:hAnsi="Times New Roman" w:cs="Times New Roman"/>
          <w:sz w:val="28"/>
          <w:szCs w:val="28"/>
        </w:rPr>
        <w:t>.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tuberculosis</w:t>
      </w:r>
      <w:r w:rsidRPr="00667198">
        <w:rPr>
          <w:rFonts w:ascii="Times New Roman" w:hAnsi="Times New Roman" w:cs="Times New Roman"/>
          <w:sz w:val="28"/>
          <w:szCs w:val="28"/>
        </w:rPr>
        <w:t>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11. Отметьте, на чем основывается диагностика туберкулеза кожи.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Диагноз туберкулеза кожи устанавливается на основани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 xml:space="preserve"> анамнеза, результата туберкулиновой пробы, а также клинической и патоморфологической картины. Метод ПЦР позволяет идентифицировать ДНК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67198">
        <w:rPr>
          <w:rFonts w:ascii="Times New Roman" w:hAnsi="Times New Roman" w:cs="Times New Roman"/>
          <w:sz w:val="28"/>
          <w:szCs w:val="28"/>
        </w:rPr>
        <w:t>.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tuberculosis</w:t>
      </w:r>
      <w:r w:rsidRPr="00667198">
        <w:rPr>
          <w:rFonts w:ascii="Times New Roman" w:hAnsi="Times New Roman" w:cs="Times New Roman"/>
          <w:sz w:val="28"/>
          <w:szCs w:val="28"/>
        </w:rPr>
        <w:t xml:space="preserve"> в поврежденных тканях.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12.Укажите сущность теста Манту и критерии его оценки.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Проба Манту (туберкулиновая проба) является диагностическим тестом на предмет инфицированности организма микобактериями туберкулеза. Проба Манту проводится путем внутрикожного введения 2ТЕ туберкулина и оценивается через 72 часа. </w:t>
      </w:r>
      <w:r w:rsidRPr="00667198">
        <w:rPr>
          <w:rFonts w:ascii="Times New Roman" w:hAnsi="Times New Roman" w:cs="Times New Roman"/>
          <w:i/>
          <w:sz w:val="28"/>
          <w:szCs w:val="28"/>
        </w:rPr>
        <w:t>Отрицательный</w:t>
      </w:r>
      <w:r w:rsidRPr="00667198">
        <w:rPr>
          <w:rFonts w:ascii="Times New Roman" w:hAnsi="Times New Roman" w:cs="Times New Roman"/>
          <w:sz w:val="28"/>
          <w:szCs w:val="28"/>
        </w:rPr>
        <w:t xml:space="preserve"> результат - отсутствие инфильтрата или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уколочная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реакция; </w:t>
      </w:r>
      <w:r w:rsidRPr="00667198">
        <w:rPr>
          <w:rFonts w:ascii="Times New Roman" w:hAnsi="Times New Roman" w:cs="Times New Roman"/>
          <w:i/>
          <w:sz w:val="28"/>
          <w:szCs w:val="28"/>
        </w:rPr>
        <w:t xml:space="preserve">сомнительный </w:t>
      </w:r>
      <w:r w:rsidRPr="00667198">
        <w:rPr>
          <w:rFonts w:ascii="Times New Roman" w:hAnsi="Times New Roman" w:cs="Times New Roman"/>
          <w:sz w:val="28"/>
          <w:szCs w:val="28"/>
        </w:rPr>
        <w:t xml:space="preserve">результат </w:t>
      </w:r>
      <w:proofErr w:type="gramStart"/>
      <w:r w:rsidRPr="00667198">
        <w:rPr>
          <w:rFonts w:ascii="Times New Roman" w:hAnsi="Times New Roman" w:cs="Times New Roman"/>
          <w:i/>
          <w:sz w:val="28"/>
          <w:szCs w:val="28"/>
        </w:rPr>
        <w:t>-</w:t>
      </w:r>
      <w:r w:rsidRPr="0066719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 xml:space="preserve">аличие папулы диаметром 2-4мм; </w:t>
      </w:r>
      <w:r w:rsidRPr="00667198">
        <w:rPr>
          <w:rFonts w:ascii="Times New Roman" w:hAnsi="Times New Roman" w:cs="Times New Roman"/>
          <w:i/>
          <w:sz w:val="28"/>
          <w:szCs w:val="28"/>
        </w:rPr>
        <w:t xml:space="preserve">положительный </w:t>
      </w:r>
      <w:r w:rsidRPr="00667198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Pr="0066719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67198">
        <w:rPr>
          <w:rFonts w:ascii="Times New Roman" w:hAnsi="Times New Roman" w:cs="Times New Roman"/>
          <w:sz w:val="28"/>
          <w:szCs w:val="28"/>
        </w:rPr>
        <w:t>наличие папулы диаметром 5мм и более.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lastRenderedPageBreak/>
        <w:t>13. Перечислите, с какими заболеваниями дифференцируют туберкулез кожи.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Дискоидная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красная волчанка, лейшманиоз кожный, лепра, сифилис.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14.Назовите препараты, которые используют для лечения туберкулеза кожи.</w:t>
      </w: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●   препараты высокой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>зониазид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тубазид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рифампицин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.</w:t>
      </w: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●   препараты средней эффективности: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этамбутол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протионамид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пиразинамид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, стрептомицин,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канамицин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.</w:t>
      </w: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●   препараты умеренной эффективности: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ПАСК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>ибон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15. Дайте определение лепры.</w:t>
      </w:r>
    </w:p>
    <w:p w:rsidR="00667198" w:rsidRPr="00667198" w:rsidRDefault="00667198" w:rsidP="00667198">
      <w:pPr>
        <w:spacing w:after="0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МКБ-10: </w:t>
      </w:r>
      <w:proofErr w:type="gramStart"/>
      <w:r w:rsidRPr="006671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67198">
        <w:rPr>
          <w:rFonts w:ascii="Times New Roman" w:hAnsi="Times New Roman" w:cs="Times New Roman"/>
          <w:sz w:val="28"/>
          <w:szCs w:val="28"/>
        </w:rPr>
        <w:t xml:space="preserve">30    Лепра,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Хансена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(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Leprosy</w:t>
      </w:r>
      <w:r w:rsidRPr="00667198">
        <w:rPr>
          <w:rFonts w:ascii="Times New Roman" w:hAnsi="Times New Roman" w:cs="Times New Roman"/>
          <w:sz w:val="28"/>
          <w:szCs w:val="28"/>
        </w:rPr>
        <w:t>,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6671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Hansens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disease</w:t>
      </w:r>
      <w:r w:rsidRPr="00667198">
        <w:rPr>
          <w:rFonts w:ascii="Times New Roman" w:hAnsi="Times New Roman" w:cs="Times New Roman"/>
          <w:sz w:val="28"/>
          <w:szCs w:val="28"/>
        </w:rPr>
        <w:t>) - хроническая бактериальная инфекция, вызываемая микобактерией лепры, характеризующаяся поражением кожи, слизистых оболочек, периферической нервной системы и внутренних органов.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16.Укажите возбудителя лепры.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Возбудитель лепры -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Mycobacterium</w:t>
      </w:r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lepra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-грамположительный аэроб, обладает тропизмом к периферическим нервам.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17.Укажите источник инфекции и пути передачи инфекции при лепре.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Источник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инфекции-инфицированный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Пути передачи - воздушно-капельный, возможен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чрезкожный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, трансмиссивный.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18. Перечислите классификации лепры.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Существуют 2 классификации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лепры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>адридская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Ридли-Джоплинга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По </w:t>
      </w:r>
      <w:r w:rsidRPr="00667198">
        <w:rPr>
          <w:rFonts w:ascii="Times New Roman" w:hAnsi="Times New Roman" w:cs="Times New Roman"/>
          <w:i/>
          <w:sz w:val="28"/>
          <w:szCs w:val="28"/>
        </w:rPr>
        <w:t>Мадридской классификации</w:t>
      </w:r>
      <w:r w:rsidRPr="00667198">
        <w:rPr>
          <w:rFonts w:ascii="Times New Roman" w:hAnsi="Times New Roman" w:cs="Times New Roman"/>
          <w:sz w:val="28"/>
          <w:szCs w:val="28"/>
        </w:rPr>
        <w:t xml:space="preserve"> выделяют 2 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полярных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 xml:space="preserve"> типа лепры -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лепроматозный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туберкулоидный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и 2 промежуточных типа: недифференцированный (диморфный) и пограничный.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По </w:t>
      </w:r>
      <w:r w:rsidRPr="00667198">
        <w:rPr>
          <w:rFonts w:ascii="Times New Roman" w:hAnsi="Times New Roman" w:cs="Times New Roman"/>
          <w:i/>
          <w:sz w:val="28"/>
          <w:szCs w:val="28"/>
        </w:rPr>
        <w:t xml:space="preserve">классификации </w:t>
      </w:r>
      <w:proofErr w:type="spellStart"/>
      <w:r w:rsidRPr="00667198">
        <w:rPr>
          <w:rFonts w:ascii="Times New Roman" w:hAnsi="Times New Roman" w:cs="Times New Roman"/>
          <w:i/>
          <w:sz w:val="28"/>
          <w:szCs w:val="28"/>
        </w:rPr>
        <w:t>Ридли-Джоплинга</w:t>
      </w:r>
      <w:proofErr w:type="spellEnd"/>
      <w:r w:rsidRPr="00667198">
        <w:rPr>
          <w:rFonts w:ascii="Times New Roman" w:hAnsi="Times New Roman" w:cs="Times New Roman"/>
          <w:i/>
          <w:sz w:val="28"/>
          <w:szCs w:val="28"/>
        </w:rPr>
        <w:t xml:space="preserve"> выделяют</w:t>
      </w:r>
      <w:r w:rsidRPr="00667198">
        <w:rPr>
          <w:rFonts w:ascii="Times New Roman" w:hAnsi="Times New Roman" w:cs="Times New Roman"/>
          <w:sz w:val="28"/>
          <w:szCs w:val="28"/>
        </w:rPr>
        <w:t>: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ТТп-полярный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туберкулоидный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тип лепры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ТТс-субполярный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туберкулоидный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тип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ПТ-погранично-туберкулоидный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тип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7198">
        <w:rPr>
          <w:rFonts w:ascii="Times New Roman" w:hAnsi="Times New Roman" w:cs="Times New Roman"/>
          <w:sz w:val="28"/>
          <w:szCs w:val="28"/>
        </w:rPr>
        <w:lastRenderedPageBreak/>
        <w:t>ПП-пограничная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лепра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ПЛ-погранично-лепроматозный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тип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ЛТс-субполярный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лепроматозный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тип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ЛТп-полярный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лепроматозный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тип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19. Дайте характеристику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лепроматозного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типа лепры.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Относительно тяжелое течение болезни, 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контагиозность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, отрицательный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лепроминовый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тест, большое количество М.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leprae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в зонах поражения, раннее вовлечение в процесс слизистых оболочек и внутренних органов, позднее вовлечение периферической нервной системы. На коже появляются многочисленные элементы до 10-100 и боле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 xml:space="preserve">пятна эритематозно-пигментные, узелки/бугорки/бляшки, узлы),небольших размеров(менее 2 см в диаметре),с нечеткими контурами, симметричные, разрешающиеся с образованием вторичных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дисхромичных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пятен, язв, рубцов. Поздно нарушаются чувствительность, сал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 xml:space="preserve"> и потоотделение, выпадают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пушковые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/щетинистые волосы.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20.Дайте характеристику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туберкулоидного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типа лепры.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Относительно мягкое течение болезни, 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контагиозность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, положительный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лепроминовый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тест, раннее вовлечение периферической нервной системы в процесс,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671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leprae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в очагах поражения, как правило, не обнаруживаются. На коже появляются немногочисленные, до 1-10 элементо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 xml:space="preserve">пятна эритематозно-гипопигментированные,папулы/бугорки/бляшки,узлы),больших размеров(более 5 см в диаметре),четко очерченные, асимметричные, разрешающиеся с образованием вторичных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ахромичных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пятен, иногда рубцовой атрофии. Рано нарушаются чувствительность, сал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 xml:space="preserve"> и потоотделение, выпадают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пушковые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/щетинистые волосы.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21.Опишите патоморфологические проявления при лепре.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В дерме формируется гранулема из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эпителиоидных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и гигантских многоядерных клеток, окруженных лимфоцитами. В свежих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лепрозных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очагах выявляются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671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leprae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22.Перечислите, с какими заболеваниями дифференцируют лепру.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lastRenderedPageBreak/>
        <w:t xml:space="preserve">Лейшманиоз кожный, туберкулез кожи,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себорейная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экзема, микозы, витилиго, сифилис.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23.Укажите методы лабораторной диагностики лепры.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●   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бактериоскопический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/микроскопический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 Материалом для исследования служит соскоб со слизистой оболочки носовой перегородки и с рассеченных тканей. Также в качестве диагностического материала используются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скарификаты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с мочек ушных раковин, подбородка, надбровных дуг, дистальных отделов конечностей.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●   ПЦР - идентификация ДНК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671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leprae</w:t>
      </w:r>
      <w:proofErr w:type="spellEnd"/>
      <w:r w:rsidRPr="0066719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667198">
        <w:rPr>
          <w:rFonts w:ascii="Times New Roman" w:hAnsi="Times New Roman" w:cs="Times New Roman"/>
          <w:sz w:val="28"/>
          <w:szCs w:val="28"/>
        </w:rPr>
        <w:t>в пораженных тканях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●  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лепроминовый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тест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●   патоморфологическое исследование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24.Перечислите методы профилактики лепры.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Раннее выявление, регистрация и адекватное лечение больных; изоляция пациентов с положительной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лепроминовой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пробой; соблюдение санитарно-гигиенических правил; контроль лиц, находившихся в контакте с больными; при необходимости у больных с отрицательной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лепроминовой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пробой проводится превентивное лечение.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25.Укажите методы лечения лепры.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Лечение лепры - комплексное, проводится системными антибактериальными  препаратами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рифампицин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клофазимин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лампрен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дапсон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26. Дайте определение кожного лейшманиоза.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МКБ-10: </w:t>
      </w:r>
      <w:proofErr w:type="gramStart"/>
      <w:r w:rsidRPr="0066719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67198">
        <w:rPr>
          <w:rFonts w:ascii="Times New Roman" w:hAnsi="Times New Roman" w:cs="Times New Roman"/>
          <w:sz w:val="28"/>
          <w:szCs w:val="28"/>
        </w:rPr>
        <w:t>55.1  Кожный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 xml:space="preserve"> лейшманиоз (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Leishmaniosis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cutis</w:t>
      </w:r>
      <w:r w:rsidRPr="00667198">
        <w:rPr>
          <w:rFonts w:ascii="Times New Roman" w:hAnsi="Times New Roman" w:cs="Times New Roman"/>
          <w:sz w:val="28"/>
          <w:szCs w:val="28"/>
        </w:rPr>
        <w:t xml:space="preserve">)-трансмиссивное инфекционное заболевание,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эндемичное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для регионов с жарким климатом, вызываемое паразитическими простейшими рода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Leishmania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27.Дайте характеристику возбудителя кожного лейшманиоза.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Возбудитель лейшманиоза-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Leishmania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-относится к паразитическим простейшим(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Protozoa</w:t>
      </w:r>
      <w:r w:rsidRPr="00667198">
        <w:rPr>
          <w:rFonts w:ascii="Times New Roman" w:hAnsi="Times New Roman" w:cs="Times New Roman"/>
          <w:sz w:val="28"/>
          <w:szCs w:val="28"/>
        </w:rPr>
        <w:t xml:space="preserve">).Существуют 2 формы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Leischmania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66719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671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tropica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major</w:t>
      </w:r>
      <w:r w:rsidRPr="00667198">
        <w:rPr>
          <w:rFonts w:ascii="Times New Roman" w:hAnsi="Times New Roman" w:cs="Times New Roman"/>
          <w:sz w:val="28"/>
          <w:szCs w:val="28"/>
        </w:rPr>
        <w:t xml:space="preserve"> и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671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tropica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minor</w:t>
      </w:r>
      <w:r w:rsidRPr="006671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lastRenderedPageBreak/>
        <w:t>28.Укажите источник инфекции, переносчиков и пути передачи кожного лейшманиоза.</w:t>
      </w: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Источники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инфекции-зараженные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люди и животные (грызуны: мыши, крысы, ежи, суслики, песчанки, а также 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>олки и собаки)</w:t>
      </w: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Переносчики  инфекции-самки москитов рода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Phlebotomus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(Старый Свет),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Lutzomyia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Psychodopygus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(Новый Свет).</w:t>
      </w:r>
    </w:p>
    <w:p w:rsidR="00667198" w:rsidRPr="00667198" w:rsidRDefault="00667198" w:rsidP="006671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Путь передачи </w:t>
      </w:r>
      <w:proofErr w:type="spellStart"/>
      <w:proofErr w:type="gramStart"/>
      <w:r w:rsidRPr="00667198">
        <w:rPr>
          <w:rFonts w:ascii="Times New Roman" w:hAnsi="Times New Roman" w:cs="Times New Roman"/>
          <w:sz w:val="28"/>
          <w:szCs w:val="28"/>
        </w:rPr>
        <w:t>инфекции-заражение</w:t>
      </w:r>
      <w:proofErr w:type="spellEnd"/>
      <w:proofErr w:type="gramEnd"/>
      <w:r w:rsidRPr="00667198">
        <w:rPr>
          <w:rFonts w:ascii="Times New Roman" w:hAnsi="Times New Roman" w:cs="Times New Roman"/>
          <w:sz w:val="28"/>
          <w:szCs w:val="28"/>
        </w:rPr>
        <w:t xml:space="preserve"> происходит при укусе здорового человека/животного инфицированным москитом.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29.Отметьте, какой вид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Leishmania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вызывает кожный лейшманиоз в Азербайджане.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Азербайджане-эндемичной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зоне кожного лейшманиоза, заболевание вызывают 2 вида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Leishmania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6719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671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tropica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major</w:t>
      </w:r>
      <w:r w:rsidRPr="00667198">
        <w:rPr>
          <w:rFonts w:ascii="Times New Roman" w:hAnsi="Times New Roman" w:cs="Times New Roman"/>
          <w:sz w:val="28"/>
          <w:szCs w:val="28"/>
        </w:rPr>
        <w:t xml:space="preserve"> и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671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tropica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minor</w:t>
      </w:r>
      <w:r w:rsidRPr="006671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7198" w:rsidRPr="00667198" w:rsidRDefault="00667198" w:rsidP="00667198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6719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671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tropica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major</w:t>
      </w:r>
      <w:r w:rsidRPr="00667198">
        <w:rPr>
          <w:rFonts w:ascii="Times New Roman" w:hAnsi="Times New Roman" w:cs="Times New Roman"/>
          <w:sz w:val="28"/>
          <w:szCs w:val="28"/>
        </w:rPr>
        <w:t xml:space="preserve"> обусловливает зоонозный тип заболевания, обитает и паразитирует на животных.</w:t>
      </w:r>
      <w:proofErr w:type="gramEnd"/>
    </w:p>
    <w:p w:rsidR="00667198" w:rsidRPr="00667198" w:rsidRDefault="00667198" w:rsidP="00667198">
      <w:pPr>
        <w:tabs>
          <w:tab w:val="center" w:pos="4677"/>
        </w:tabs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6719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671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tropica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r w:rsidRPr="00667198">
        <w:rPr>
          <w:rFonts w:ascii="Times New Roman" w:hAnsi="Times New Roman" w:cs="Times New Roman"/>
          <w:sz w:val="28"/>
          <w:szCs w:val="28"/>
          <w:lang w:val="en-US"/>
        </w:rPr>
        <w:t>minor</w:t>
      </w:r>
      <w:r w:rsidRPr="00667198">
        <w:rPr>
          <w:rFonts w:ascii="Times New Roman" w:hAnsi="Times New Roman" w:cs="Times New Roman"/>
          <w:sz w:val="28"/>
          <w:szCs w:val="28"/>
        </w:rPr>
        <w:t xml:space="preserve"> вызывает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антропонозный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тип лейшманиоза кожи, паразитирует на человеке.</w:t>
      </w:r>
      <w:proofErr w:type="gramEnd"/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30.Дайте клиническую характеристику сельского типа кожного лейшманиоза.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Сельский (зоонозный) тип - на месте укуса появляются одиночные, редко множественные узелки/бугорк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667198">
        <w:rPr>
          <w:rFonts w:ascii="Times New Roman" w:hAnsi="Times New Roman" w:cs="Times New Roman"/>
          <w:sz w:val="28"/>
          <w:szCs w:val="28"/>
        </w:rPr>
        <w:t>лейшманиомы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),ярко-красного цвета, округлой формы, размером 0,2-0,5 см. Через 3-5 дней узелок увеличивается в размерах до 2,0 см, превращается в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фурункулоподобный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узел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тестоватой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консистенции. Через 1-3 недели начинается центральный некроз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лейшманиомы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, который продолжается 1-3 месяца. По мере очищения от некротических масс образуется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кратерообразная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язва. Через 2-5 месяцев язва рубцуется с образованием втянутого рубца.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31.Дайте клиническую характеристику городского типа кожного лейшманиоза.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Городской (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антропонозный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) тип - на месте укуса образуется папула/бугорок, темно-красного цвета, округлой формы с гладкой поверхностью, размером 0,1-0,2 см. Через 3-6 месяцев папула достигает в размерах 2,0 см. В центре папулы формируется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кратерообразное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углубление, заполненное роговыми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корко-чешуйками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, под которыми наступает заживление, либо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корко-чешуйки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r w:rsidRPr="00667198">
        <w:rPr>
          <w:rFonts w:ascii="Times New Roman" w:hAnsi="Times New Roman" w:cs="Times New Roman"/>
          <w:sz w:val="28"/>
          <w:szCs w:val="28"/>
        </w:rPr>
        <w:lastRenderedPageBreak/>
        <w:t>отторгаются, обнажая поверхностную язву. Через 6-12 месяцев процесс завершается образованием рубца.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32.Проведите дифференциальную диагностику городского и сельского типа кожного лейшманиоза.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Сельскому типу свойственна сезонность, связанная с жизнедеятельностью москитов в теплое время год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 xml:space="preserve">май-сентябрь). Поражаются преимущественно нижние конечности. Инкубационный период составляет 1-5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, длительность заболевания-3-6 мес.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Городской тип не связан с сезонностью. Чаще поражается лицо, реже нижние конечности. Инкубационный период длится в среднем 3-6 </w:t>
      </w:r>
      <w:proofErr w:type="spellStart"/>
      <w:proofErr w:type="gramStart"/>
      <w:r w:rsidRPr="00667198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667198">
        <w:rPr>
          <w:rFonts w:ascii="Times New Roman" w:hAnsi="Times New Roman" w:cs="Times New Roman"/>
          <w:sz w:val="28"/>
          <w:szCs w:val="28"/>
        </w:rPr>
        <w:t>, иногда 1-2 года. Заболевание характеризуется длительным течением.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33.Перечислите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атипичные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формы кожного лейшманиоза.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Туберкулоидный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, абортивный.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34.Перечислите, с какими заболеваниями дифференцируют кожный лейшманиоз (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б-нь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Боровского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>).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●   лепра - характерна потеря чувствительности в очагах поражения 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●   туберкулез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кожи-характерны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положительные симптомы "яблочного желе", "зонда", позитивная туберкулиновая проба,  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 xml:space="preserve"> патоморфологическом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исследовании-гранулема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эпителиоидных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клеток, лимфоцитов и клеток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Лангханса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●   фурункул/карбункул - 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 xml:space="preserve"> острое начало, гнойный стержень, болезненность.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35.Отметьте, на чем основывается диагностика кожного лейшманиоза.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●   клиническая картина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●   анамнестические данные о пребывании больных в эндемических районах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●    цитологическое исследование-обнаружение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Leischmania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в мазках-отпечатках.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●   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ПЦР-подтверждает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диагноз лейшманиоза и позволяет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отдифференцировать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различные виды </w:t>
      </w:r>
      <w:proofErr w:type="spellStart"/>
      <w:r w:rsidRPr="00667198">
        <w:rPr>
          <w:rFonts w:ascii="Times New Roman" w:hAnsi="Times New Roman" w:cs="Times New Roman"/>
          <w:sz w:val="28"/>
          <w:szCs w:val="28"/>
          <w:lang w:val="en-US"/>
        </w:rPr>
        <w:t>Leischmania</w:t>
      </w:r>
      <w:proofErr w:type="spellEnd"/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36.Укажите химиотерапевтический метод лечения кожного лейшманиоза.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Препаратом выбора при химиотерапевтическом методе лечения является препарат пятивалентной сурьмы (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спитоглюконат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натрия или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мегломина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антимониат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глюкантим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, который вводится внутримышечно или используется для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внутриочагового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введения. Препаратами второго ряда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являются-пентамидин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амфотерицин</w:t>
      </w:r>
      <w:proofErr w:type="spellEnd"/>
      <w:proofErr w:type="gramStart"/>
      <w:r w:rsidRPr="00667198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итраконазол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кетаконазол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хлорохин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37.Укажите деструктивные методы лечения кожного лейшманиоза.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Лазер</w:t>
      </w:r>
      <w:proofErr w:type="gramStart"/>
      <w:r w:rsidRPr="0066719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криодеструкция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>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>38.Укажите методы профилактики кожного лейшманиоза.</w:t>
      </w: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67198" w:rsidRPr="00667198" w:rsidRDefault="00667198" w:rsidP="006671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198">
        <w:rPr>
          <w:rFonts w:ascii="Times New Roman" w:hAnsi="Times New Roman" w:cs="Times New Roman"/>
          <w:sz w:val="28"/>
          <w:szCs w:val="28"/>
        </w:rPr>
        <w:t xml:space="preserve">Большое значение имеют своевременное выявление и лечение больных, применение индивидуальных средств защиты от москитов в </w:t>
      </w:r>
      <w:proofErr w:type="spellStart"/>
      <w:r w:rsidRPr="00667198">
        <w:rPr>
          <w:rFonts w:ascii="Times New Roman" w:hAnsi="Times New Roman" w:cs="Times New Roman"/>
          <w:sz w:val="28"/>
          <w:szCs w:val="28"/>
        </w:rPr>
        <w:t>эндемичных</w:t>
      </w:r>
      <w:proofErr w:type="spellEnd"/>
      <w:r w:rsidRPr="00667198">
        <w:rPr>
          <w:rFonts w:ascii="Times New Roman" w:hAnsi="Times New Roman" w:cs="Times New Roman"/>
          <w:sz w:val="28"/>
          <w:szCs w:val="28"/>
        </w:rPr>
        <w:t xml:space="preserve"> районах, дезинфекция домов и подсобных помещений инсектицидами.</w:t>
      </w:r>
    </w:p>
    <w:sectPr w:rsidR="00667198" w:rsidRPr="00667198" w:rsidSect="003713A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198"/>
    <w:rsid w:val="00387170"/>
    <w:rsid w:val="00424E5D"/>
    <w:rsid w:val="00667198"/>
    <w:rsid w:val="009637BF"/>
    <w:rsid w:val="00C71A90"/>
    <w:rsid w:val="00C84B8E"/>
    <w:rsid w:val="00D51340"/>
    <w:rsid w:val="00F4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19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1984</Words>
  <Characters>11310</Characters>
  <Application>Microsoft Office Word</Application>
  <DocSecurity>0</DocSecurity>
  <Lines>94</Lines>
  <Paragraphs>26</Paragraphs>
  <ScaleCrop>false</ScaleCrop>
  <Company>Krokoz™</Company>
  <LinksUpToDate>false</LinksUpToDate>
  <CharactersWithSpaces>13268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фарид</cp:lastModifiedBy>
  <cp:revision>2</cp:revision>
  <dcterms:created xsi:type="dcterms:W3CDTF">2021-04-12T06:45:00Z</dcterms:created>
  <dcterms:modified xsi:type="dcterms:W3CDTF">2021-04-12T06:49:00Z</dcterms:modified>
</cp:coreProperties>
</file>